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80F3" w14:textId="77777777" w:rsidR="004E0DE4" w:rsidRPr="008F6302" w:rsidRDefault="004E0DE4" w:rsidP="004E0D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14:paraId="032E6CAA" w14:textId="6F154597" w:rsidR="004E0DE4" w:rsidRPr="00915E83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 w:rsidR="000D0EEB">
        <w:rPr>
          <w:rFonts w:ascii="Times New Roman" w:hAnsi="Times New Roman" w:cs="Times New Roman"/>
          <w:sz w:val="24"/>
          <w:szCs w:val="24"/>
        </w:rPr>
        <w:t>открытом аукционе</w:t>
      </w:r>
      <w:r w:rsidRPr="00915E83">
        <w:rPr>
          <w:rFonts w:ascii="Times New Roman" w:hAnsi="Times New Roman" w:cs="Times New Roman"/>
          <w:sz w:val="24"/>
          <w:szCs w:val="24"/>
        </w:rPr>
        <w:t xml:space="preserve"> предоставляются по форме и в порядке, которые указаны в Закупочной документации </w:t>
      </w:r>
      <w:r w:rsidR="000D0EEB" w:rsidRPr="000D0EEB">
        <w:rPr>
          <w:rFonts w:ascii="Times New Roman" w:hAnsi="Times New Roman" w:cs="Times New Roman"/>
          <w:sz w:val="24"/>
          <w:szCs w:val="24"/>
        </w:rPr>
        <w:t>о проведении открытого аукциона</w:t>
      </w:r>
      <w:r w:rsidRPr="00915E83">
        <w:rPr>
          <w:rFonts w:ascii="Times New Roman" w:hAnsi="Times New Roman" w:cs="Times New Roman"/>
          <w:sz w:val="24"/>
          <w:szCs w:val="24"/>
        </w:rPr>
        <w:t>, в место и до исте</w:t>
      </w:r>
      <w:r w:rsidR="000D0EEB">
        <w:rPr>
          <w:rFonts w:ascii="Times New Roman" w:hAnsi="Times New Roman" w:cs="Times New Roman"/>
          <w:sz w:val="24"/>
          <w:szCs w:val="24"/>
        </w:rPr>
        <w:t>чения срока, которые указаны в и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звещении </w:t>
      </w:r>
      <w:r w:rsidR="000D0EEB">
        <w:rPr>
          <w:rFonts w:ascii="Times New Roman" w:hAnsi="Times New Roman" w:cs="Times New Roman"/>
          <w:sz w:val="24"/>
          <w:szCs w:val="24"/>
        </w:rPr>
        <w:t>о проведении открытого аукциона</w:t>
      </w:r>
      <w:r w:rsidRPr="00915E83">
        <w:rPr>
          <w:rFonts w:ascii="Times New Roman" w:hAnsi="Times New Roman" w:cs="Times New Roman"/>
          <w:sz w:val="24"/>
          <w:szCs w:val="24"/>
        </w:rPr>
        <w:t>.</w:t>
      </w:r>
    </w:p>
    <w:p w14:paraId="270B7453" w14:textId="6889C77B" w:rsidR="004E0DE4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 w:rsidR="000D0EEB">
        <w:rPr>
          <w:rFonts w:ascii="Times New Roman" w:hAnsi="Times New Roman" w:cs="Times New Roman"/>
          <w:sz w:val="24"/>
          <w:szCs w:val="24"/>
        </w:rPr>
        <w:t>открытом аукционе</w:t>
      </w:r>
      <w:r w:rsidRPr="00915E83">
        <w:rPr>
          <w:rFonts w:ascii="Times New Roman" w:hAnsi="Times New Roman" w:cs="Times New Roman"/>
          <w:sz w:val="24"/>
          <w:szCs w:val="24"/>
        </w:rPr>
        <w:t xml:space="preserve">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</w:t>
      </w:r>
      <w:r w:rsidR="00235446">
        <w:rPr>
          <w:rFonts w:ascii="Times New Roman" w:hAnsi="Times New Roman" w:cs="Times New Roman"/>
          <w:sz w:val="24"/>
          <w:szCs w:val="24"/>
        </w:rPr>
        <w:t>.</w:t>
      </w:r>
    </w:p>
    <w:p w14:paraId="52061EDB" w14:textId="77777777" w:rsidR="00B519B2" w:rsidRPr="00156FD1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На внешнем конверте указывается следующая информация:</w:t>
      </w:r>
    </w:p>
    <w:p w14:paraId="4FDA96DE" w14:textId="77777777" w:rsidR="00B519B2" w:rsidRPr="00156FD1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0FDA9E4A" w14:textId="77777777" w:rsidR="00B519B2" w:rsidRPr="00156FD1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полное фирменное наименование Участника </w:t>
      </w:r>
      <w:r w:rsidRPr="000D0EEB">
        <w:rPr>
          <w:rFonts w:ascii="Times New Roman" w:hAnsi="Times New Roman" w:cs="Times New Roman"/>
          <w:bCs/>
          <w:sz w:val="24"/>
          <w:szCs w:val="24"/>
          <w:lang w:eastAsia="ru-RU"/>
        </w:rPr>
        <w:t>закупк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и и его почтовый адрес;</w:t>
      </w:r>
    </w:p>
    <w:p w14:paraId="50F735FA" w14:textId="77777777" w:rsidR="00B519B2" w:rsidRPr="00156FD1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4178CABA" w14:textId="6533288E" w:rsidR="00B519B2" w:rsidRPr="00B519B2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D46E84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D46E84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="006F681E" w:rsidRPr="000F183F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«Не вскрывать до </w:t>
      </w:r>
      <w:r w:rsidR="00E13A9D" w:rsidRPr="000F183F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«</w:t>
      </w:r>
      <w:r w:rsidR="0075481E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09</w:t>
      </w:r>
      <w:r w:rsidR="00E13A9D" w:rsidRPr="000F183F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» часов «</w:t>
      </w:r>
      <w:r w:rsidR="00343973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00</w:t>
      </w:r>
      <w:r w:rsidR="00E13A9D" w:rsidRPr="000F183F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» минут, по местному времени,</w:t>
      </w:r>
      <w:r w:rsidR="0027266E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="002E7091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1</w:t>
      </w:r>
      <w:r w:rsidR="0016034C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7</w:t>
      </w:r>
      <w:r w:rsidR="0027266E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="00343973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</w:t>
      </w:r>
      <w:r w:rsidR="0016034C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4</w:t>
      </w:r>
      <w:r w:rsidR="002E7091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="000F183F" w:rsidRPr="000F183F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202</w:t>
      </w:r>
      <w:r w:rsidR="0016034C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6</w:t>
      </w:r>
      <w:r w:rsidRPr="000F183F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года».</w:t>
      </w:r>
    </w:p>
    <w:p w14:paraId="7D7A6154" w14:textId="65F94E55" w:rsidR="004E0DE4" w:rsidRPr="00915E83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E83">
        <w:rPr>
          <w:rFonts w:ascii="Times New Roman" w:hAnsi="Times New Roman" w:cs="Times New Roman"/>
          <w:sz w:val="24"/>
          <w:szCs w:val="24"/>
        </w:rPr>
        <w:t>Вскрытие конверта осуществляется на заседании комиссии.</w:t>
      </w:r>
    </w:p>
    <w:p w14:paraId="5AF4C7CE" w14:textId="1C5CDECE" w:rsidR="004E0DE4" w:rsidRPr="00C97BDD" w:rsidRDefault="004E0DE4" w:rsidP="006B55B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19B2" w:rsidRPr="00626789">
        <w:rPr>
          <w:rFonts w:ascii="Times New Roman" w:hAnsi="Times New Roman" w:cs="Times New Roman"/>
          <w:sz w:val="24"/>
          <w:szCs w:val="24"/>
        </w:rPr>
        <w:t>Заявка должна быть оформлена</w:t>
      </w:r>
      <w:r w:rsidR="00B519B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</w:t>
      </w:r>
      <w:r w:rsidR="00B519B2" w:rsidRPr="00B519B2">
        <w:rPr>
          <w:rFonts w:ascii="Times New Roman" w:hAnsi="Times New Roman" w:cs="Times New Roman"/>
          <w:sz w:val="24"/>
          <w:szCs w:val="24"/>
        </w:rPr>
        <w:t xml:space="preserve"> </w:t>
      </w:r>
      <w:r w:rsidR="00B519B2" w:rsidRPr="00626789">
        <w:rPr>
          <w:rFonts w:ascii="Times New Roman" w:hAnsi="Times New Roman" w:cs="Times New Roman"/>
          <w:sz w:val="24"/>
          <w:szCs w:val="24"/>
        </w:rPr>
        <w:t xml:space="preserve">предусмотренными </w:t>
      </w:r>
      <w:r w:rsidR="000D0EEB" w:rsidRPr="000D0EEB">
        <w:rPr>
          <w:rFonts w:ascii="Times New Roman" w:hAnsi="Times New Roman" w:cs="Times New Roman"/>
          <w:sz w:val="24"/>
          <w:szCs w:val="24"/>
        </w:rPr>
        <w:t>статьей 38 Закона Приднестровской Молдавской Республики от 26 ноября 2018 года № 318-З-VI «О закупках в Приднестровской Молдавской Республики» (в текущей редакции)</w:t>
      </w:r>
      <w:r w:rsidR="000D0EEB">
        <w:rPr>
          <w:rFonts w:ascii="Times New Roman" w:hAnsi="Times New Roman" w:cs="Times New Roman"/>
          <w:sz w:val="24"/>
          <w:szCs w:val="24"/>
        </w:rPr>
        <w:t xml:space="preserve">, </w:t>
      </w:r>
      <w:r w:rsidR="00B519B2" w:rsidRPr="00626789">
        <w:rPr>
          <w:rFonts w:ascii="Times New Roman" w:hAnsi="Times New Roman" w:cs="Times New Roman"/>
          <w:sz w:val="24"/>
          <w:szCs w:val="24"/>
        </w:rPr>
        <w:t>Распоряжением Правительства Приднестровской Молдавской Республики от 25.03.2020 г. №</w:t>
      </w:r>
      <w:r w:rsidR="00B519B2">
        <w:rPr>
          <w:rFonts w:ascii="Times New Roman" w:hAnsi="Times New Roman" w:cs="Times New Roman"/>
          <w:sz w:val="24"/>
          <w:szCs w:val="24"/>
        </w:rPr>
        <w:t xml:space="preserve"> </w:t>
      </w:r>
      <w:r w:rsidR="00B519B2" w:rsidRPr="00626789">
        <w:rPr>
          <w:rFonts w:ascii="Times New Roman" w:hAnsi="Times New Roman" w:cs="Times New Roman"/>
          <w:sz w:val="24"/>
          <w:szCs w:val="24"/>
        </w:rPr>
        <w:t xml:space="preserve">198р «Об утверждении формы заявок участников закупки» и требованиями, указанными в Закупочной документации о </w:t>
      </w:r>
      <w:r w:rsidR="00B519B2" w:rsidRPr="00C97BDD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CA5DCB" w:rsidRPr="00C97BDD">
        <w:rPr>
          <w:rFonts w:ascii="Times New Roman" w:hAnsi="Times New Roman" w:cs="Times New Roman"/>
          <w:sz w:val="24"/>
          <w:szCs w:val="24"/>
        </w:rPr>
        <w:t>открытого аукциона</w:t>
      </w:r>
      <w:r w:rsidR="00233AE4" w:rsidRPr="00C97BDD">
        <w:rPr>
          <w:rFonts w:ascii="Times New Roman" w:hAnsi="Times New Roman" w:cs="Times New Roman"/>
          <w:sz w:val="24"/>
          <w:szCs w:val="24"/>
        </w:rPr>
        <w:t>:</w:t>
      </w:r>
    </w:p>
    <w:p w14:paraId="13D6ACB9" w14:textId="77777777" w:rsidR="00233AE4" w:rsidRPr="00233AE4" w:rsidRDefault="00233AE4" w:rsidP="00233A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AE4">
        <w:rPr>
          <w:rFonts w:ascii="Times New Roman" w:eastAsia="Calibri" w:hAnsi="Times New Roman" w:cs="Times New Roman"/>
          <w:b/>
          <w:sz w:val="24"/>
          <w:szCs w:val="24"/>
        </w:rPr>
        <w:t>Форма заявки участника закупки</w:t>
      </w:r>
    </w:p>
    <w:p w14:paraId="2DAD018F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6121A84F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6342C4F9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(указать предмет закупки)                             (указать наименование заказчика)</w:t>
      </w:r>
    </w:p>
    <w:p w14:paraId="138B8257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3FD13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в отношении лота № _____</w:t>
      </w:r>
    </w:p>
    <w:p w14:paraId="1BE0A7F5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1498249E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CD35AE" w14:textId="6D912D13" w:rsidR="0080546E" w:rsidRPr="00233AE4" w:rsidRDefault="00233AE4" w:rsidP="008054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Изучив Извещение о проведении закупки [полное наименование закупки], опубликованное в [указывается дата публикации Извещения и издание, в котором оно было опубликовано], и принимая установленные требования и условия закупки,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неотъемлемыми приложениями к настоящей заявке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Лот №2: [наименование и номер лота] Итоговая стоимость предложения: _______________________________ (итоговая стоимость) Лот №3: [наименование и номер лота] Итоговая стоимость предложения: _______________________________ (итоговая стоимость)  </w:t>
      </w:r>
    </w:p>
    <w:p w14:paraId="788BB17E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EC45A7" w14:textId="6B9086C5" w:rsid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подтверждаем, </w:t>
      </w:r>
      <w:r>
        <w:rPr>
          <w:rFonts w:ascii="Times New Roman" w:eastAsia="Calibri" w:hAnsi="Times New Roman" w:cs="Times New Roman"/>
          <w:sz w:val="24"/>
          <w:szCs w:val="24"/>
        </w:rPr>
        <w:t>что:</w:t>
      </w:r>
    </w:p>
    <w:p w14:paraId="6A0426D9" w14:textId="77777777" w:rsidR="00233AE4" w:rsidRPr="00106BE5" w:rsidRDefault="00233AE4" w:rsidP="00233A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06BE5">
        <w:rPr>
          <w:rFonts w:ascii="Times New Roman" w:hAnsi="Times New Roman" w:cs="Times New Roman"/>
          <w:sz w:val="24"/>
          <w:szCs w:val="24"/>
        </w:rPr>
        <w:t>ротив _____________________________________</w:t>
      </w:r>
    </w:p>
    <w:p w14:paraId="3C5336A3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наи</w:t>
      </w:r>
      <w:r w:rsidRPr="009E13E6">
        <w:rPr>
          <w:rFonts w:ascii="Times New Roman" w:hAnsi="Times New Roman" w:cs="Times New Roman"/>
          <w:sz w:val="24"/>
          <w:szCs w:val="24"/>
        </w:rPr>
        <w:t xml:space="preserve">менование участника процедуры закупки) </w:t>
      </w:r>
    </w:p>
    <w:p w14:paraId="5F63E2F4" w14:textId="148BA874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lastRenderedPageBreak/>
        <w:t>не проводится процедура ликвидации, не принято арбитражным судом</w:t>
      </w:r>
      <w:r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</w:t>
      </w:r>
      <w:r w:rsidRPr="009E13E6">
        <w:rPr>
          <w:rFonts w:ascii="Times New Roman" w:hAnsi="Times New Roman" w:cs="Times New Roman"/>
          <w:sz w:val="24"/>
          <w:szCs w:val="24"/>
        </w:rPr>
        <w:t>решения о признании банкротом, деятельность не приостановлена, на имущество</w:t>
      </w:r>
      <w:r>
        <w:rPr>
          <w:rFonts w:ascii="Times New Roman" w:hAnsi="Times New Roman" w:cs="Times New Roman"/>
          <w:sz w:val="24"/>
          <w:szCs w:val="24"/>
        </w:rPr>
        <w:t>, принадлежащее на праве</w:t>
      </w:r>
      <w:r w:rsidR="00272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собственности ________________ (наименование Участника)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не наложен арест по решению суда, административного органа.</w:t>
      </w:r>
    </w:p>
    <w:p w14:paraId="16069F62" w14:textId="77777777" w:rsidR="00233AE4" w:rsidRPr="00106BE5" w:rsidRDefault="00233AE4" w:rsidP="00233A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BE5">
        <w:rPr>
          <w:rFonts w:ascii="Times New Roman" w:hAnsi="Times New Roman" w:cs="Times New Roman"/>
          <w:sz w:val="24"/>
          <w:szCs w:val="24"/>
        </w:rPr>
        <w:t>_____________________________________:</w:t>
      </w:r>
    </w:p>
    <w:p w14:paraId="171D25EE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6BE5">
        <w:rPr>
          <w:rFonts w:ascii="Times New Roman" w:hAnsi="Times New Roman" w:cs="Times New Roman"/>
          <w:sz w:val="24"/>
          <w:szCs w:val="24"/>
        </w:rPr>
        <w:t>(наименование участника процедуры закупки)</w:t>
      </w:r>
    </w:p>
    <w:p w14:paraId="5444DF32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ует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в </w:t>
      </w:r>
      <w:hyperlink r:id="rId5" w:anchor="Par2313" w:tooltip="Статья 104. Реестр недобросовестных поставщиков (подрядчиков, исполнителей)" w:history="1">
        <w:r w:rsidRPr="00233AE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реестре</w:t>
        </w:r>
      </w:hyperlink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лица;</w:t>
      </w:r>
    </w:p>
    <w:p w14:paraId="713362CB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У  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_____________________________________:</w:t>
      </w:r>
    </w:p>
    <w:p w14:paraId="5B61F995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106BE5">
        <w:rPr>
          <w:rFonts w:ascii="Times New Roman" w:hAnsi="Times New Roman" w:cs="Times New Roman"/>
          <w:bCs/>
          <w:sz w:val="24"/>
          <w:szCs w:val="24"/>
        </w:rPr>
        <w:t>(наименование участника процедуры закупки)</w:t>
      </w:r>
    </w:p>
    <w:p w14:paraId="58B0C270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</w:t>
      </w:r>
    </w:p>
    <w:p w14:paraId="10201F74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у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</w:t>
      </w:r>
      <w:r>
        <w:rPr>
          <w:rFonts w:ascii="Times New Roman" w:hAnsi="Times New Roman" w:cs="Times New Roman"/>
          <w:bCs/>
          <w:sz w:val="24"/>
          <w:szCs w:val="24"/>
        </w:rPr>
        <w:t>отсутствуют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судимости за преступления в сфере экономики и (или) преступления, предусмотренные статьями 285, 286, 287 Уголовного кодекса Приднестровской Молдавской Республики,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дисквалификации</w:t>
      </w:r>
    </w:p>
    <w:p w14:paraId="1338F6FB" w14:textId="77777777" w:rsidR="00233AE4" w:rsidRP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9721" w:type="dxa"/>
        <w:tblLook w:val="04A0" w:firstRow="1" w:lastRow="0" w:firstColumn="1" w:lastColumn="0" w:noHBand="0" w:noVBand="1"/>
      </w:tblPr>
      <w:tblGrid>
        <w:gridCol w:w="4860"/>
        <w:gridCol w:w="4861"/>
      </w:tblGrid>
      <w:tr w:rsidR="00233AE4" w:rsidRPr="00233AE4" w14:paraId="401A31C5" w14:textId="77777777" w:rsidTr="008679D0">
        <w:trPr>
          <w:trHeight w:val="364"/>
        </w:trPr>
        <w:tc>
          <w:tcPr>
            <w:tcW w:w="4860" w:type="dxa"/>
          </w:tcPr>
          <w:p w14:paraId="23E957F7" w14:textId="21EDC527" w:rsidR="00233AE4" w:rsidRPr="00233AE4" w:rsidRDefault="00233AE4" w:rsidP="00786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участнике закупки:</w:t>
            </w:r>
          </w:p>
        </w:tc>
        <w:tc>
          <w:tcPr>
            <w:tcW w:w="4861" w:type="dxa"/>
          </w:tcPr>
          <w:p w14:paraId="49E061F1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7A9B6A74" w14:textId="77777777" w:rsidTr="008679D0">
        <w:trPr>
          <w:trHeight w:val="988"/>
        </w:trPr>
        <w:tc>
          <w:tcPr>
            <w:tcW w:w="4860" w:type="dxa"/>
          </w:tcPr>
          <w:p w14:paraId="47F4168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4861" w:type="dxa"/>
          </w:tcPr>
          <w:p w14:paraId="7A11093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6AF6B66" w14:textId="77777777" w:rsidTr="008679D0">
        <w:trPr>
          <w:trHeight w:val="384"/>
        </w:trPr>
        <w:tc>
          <w:tcPr>
            <w:tcW w:w="4860" w:type="dxa"/>
          </w:tcPr>
          <w:p w14:paraId="374FDE80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</w:t>
            </w:r>
          </w:p>
          <w:p w14:paraId="0E179FCE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</w:tcPr>
          <w:p w14:paraId="3B5A6A5E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6B4320C6" w14:textId="77777777" w:rsidTr="008679D0">
        <w:trPr>
          <w:trHeight w:val="392"/>
        </w:trPr>
        <w:tc>
          <w:tcPr>
            <w:tcW w:w="4860" w:type="dxa"/>
          </w:tcPr>
          <w:p w14:paraId="62B7D3F6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(для юридического лица)</w:t>
            </w:r>
          </w:p>
          <w:p w14:paraId="414B6F24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</w:tcPr>
          <w:p w14:paraId="05F38BB4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59264B85" w14:textId="77777777" w:rsidTr="008679D0">
        <w:trPr>
          <w:trHeight w:val="744"/>
        </w:trPr>
        <w:tc>
          <w:tcPr>
            <w:tcW w:w="4860" w:type="dxa"/>
          </w:tcPr>
          <w:p w14:paraId="094D487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данные, сведения о месте</w:t>
            </w:r>
          </w:p>
          <w:p w14:paraId="74E1AC8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жительства (для физического лица)</w:t>
            </w:r>
          </w:p>
          <w:p w14:paraId="10A3E8AC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</w:tcPr>
          <w:p w14:paraId="7B21C24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972D9C8" w14:textId="77777777" w:rsidTr="008679D0">
        <w:trPr>
          <w:trHeight w:val="487"/>
        </w:trPr>
        <w:tc>
          <w:tcPr>
            <w:tcW w:w="4860" w:type="dxa"/>
          </w:tcPr>
          <w:p w14:paraId="2D2C1CBC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</w:t>
            </w:r>
          </w:p>
          <w:p w14:paraId="105735F6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</w:tcPr>
          <w:p w14:paraId="7CBDD3CA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264A59E" w14:textId="77777777" w:rsidTr="008679D0">
        <w:trPr>
          <w:trHeight w:val="501"/>
        </w:trPr>
        <w:tc>
          <w:tcPr>
            <w:tcW w:w="4860" w:type="dxa"/>
          </w:tcPr>
          <w:p w14:paraId="6619889F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  <w:p w14:paraId="7C9B3A16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</w:tcPr>
          <w:p w14:paraId="6A1067A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74A1A6DF" w14:textId="77777777" w:rsidTr="008679D0">
        <w:trPr>
          <w:trHeight w:val="744"/>
        </w:trPr>
        <w:tc>
          <w:tcPr>
            <w:tcW w:w="4860" w:type="dxa"/>
          </w:tcPr>
          <w:p w14:paraId="3A326A3A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Номер контактного телефона и адрес электронной почты:</w:t>
            </w:r>
          </w:p>
          <w:p w14:paraId="3B220604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</w:tcPr>
          <w:p w14:paraId="234DA43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F2289C" w14:textId="77777777" w:rsidR="00786E29" w:rsidRDefault="00786E29" w:rsidP="004E0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85C27" w14:textId="39B12556" w:rsidR="004E0DE4" w:rsidRPr="00233AE4" w:rsidRDefault="00233AE4" w:rsidP="004E0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AE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4E0DE4" w:rsidRPr="00233AE4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Участником закупки должны быть представлены следующие документы:</w:t>
      </w:r>
    </w:p>
    <w:p w14:paraId="01341D51" w14:textId="77777777" w:rsid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lastRenderedPageBreak/>
        <w:t xml:space="preserve"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документа, подтверждающего право применения упрощённой системы налогообложения (для индивидуального предпринимателя, применяющего упрощённую систему налогообложения); </w:t>
      </w:r>
    </w:p>
    <w:p w14:paraId="393DEEA6" w14:textId="5B1CF6C7" w:rsidR="0027266E" w:rsidRP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t xml:space="preserve">б) документ, подтверждающий полномочия лица на осуществление действий от имени участника закупки; </w:t>
      </w:r>
    </w:p>
    <w:p w14:paraId="17F92BCD" w14:textId="77777777" w:rsidR="0027266E" w:rsidRP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t xml:space="preserve">в) копии учредительных документов участника закупки (для юридического лица); </w:t>
      </w:r>
    </w:p>
    <w:p w14:paraId="4D12149D" w14:textId="77777777" w:rsidR="0027266E" w:rsidRP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t xml:space="preserve"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 </w:t>
      </w:r>
    </w:p>
    <w:p w14:paraId="49ADAD44" w14:textId="77777777" w:rsidR="0027266E" w:rsidRP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t xml:space="preserve">д)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318-3- VI «О закупках в Приднестровской Молдавской Республике» (САЗ 18-48) (образец документа, которым участник закупки подтверждает своё соответствие требованиям, установленным документацией о закупке, содержится в разделе «Информация о процедуре закупки» во вкладке «Порядок подачи заявок» в Информационной системе в сфере закупок ПМР»); </w:t>
      </w:r>
    </w:p>
    <w:p w14:paraId="26DCE890" w14:textId="77777777" w:rsidR="0027266E" w:rsidRP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t xml:space="preserve">е) предложения участника запроса предложений в отношении объекта закупки, с приложением документов, подтверждающих соответствие этого объекта требованиям, установленным документацией о закупке: </w:t>
      </w:r>
    </w:p>
    <w:p w14:paraId="03D2B482" w14:textId="77777777" w:rsidR="0027266E" w:rsidRP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t xml:space="preserve">1) предложение о цене контракта (лота № __); ___ ; </w:t>
      </w:r>
    </w:p>
    <w:p w14:paraId="45638AAF" w14:textId="77777777" w:rsidR="0027266E" w:rsidRP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t xml:space="preserve">2) наименование товара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количества; </w:t>
      </w:r>
    </w:p>
    <w:p w14:paraId="16CC42E7" w14:textId="77777777" w:rsidR="0027266E" w:rsidRP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t xml:space="preserve">3) наименование производителя и страны происхождения товара; </w:t>
      </w:r>
    </w:p>
    <w:p w14:paraId="352F5DE7" w14:textId="77777777" w:rsidR="0027266E" w:rsidRP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t xml:space="preserve">4) участник закупки вправе приложить иные документы, подтверждающие соответствие объекта требованиям, установленным документацией о закупке; </w:t>
      </w:r>
    </w:p>
    <w:p w14:paraId="7532336B" w14:textId="77777777" w:rsidR="0027266E" w:rsidRP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t xml:space="preserve">ж) документы, подтверждающие принадлежность участника запроса предложений к категории участников закупки,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№ 318-3-VI «О закупках в Приднестровской Молдавской Республике» (САЗ 18-48); </w:t>
      </w:r>
    </w:p>
    <w:p w14:paraId="21EB7B2C" w14:textId="77777777" w:rsidR="0027266E" w:rsidRP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t xml:space="preserve">з) декларация об отсутствии личной заинтересованности при осуществлении закупок товаров (работ, услуг), которая может привести к конфликту интересов, утверждённая Распоряжением Правительства Приднестровской Молдавской Республики от 15 января 2024 года № 15р «Об утверждении формы Декларации об отсутствии личной заинтересованности при осуществлении закупок товаров (работ, услуг), которая может привести к конфликту интересов» (образец документа также содержится в разделе «Информация о процедуре закупки» во вкладке «Порядок подачи заявок» в Информационной системе в сфере закупок ПМР»). </w:t>
      </w:r>
    </w:p>
    <w:p w14:paraId="61E0FEA8" w14:textId="77777777" w:rsidR="0027266E" w:rsidRPr="0027266E" w:rsidRDefault="0027266E" w:rsidP="0027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6E">
        <w:rPr>
          <w:rFonts w:ascii="Times New Roman" w:hAnsi="Times New Roman" w:cs="Times New Roman"/>
          <w:sz w:val="24"/>
          <w:szCs w:val="24"/>
        </w:rPr>
        <w:t>и)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1A23666C" w14:textId="77777777" w:rsidR="0027266E" w:rsidRDefault="0027266E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77B96" w14:textId="3B251F02" w:rsidR="00233AE4" w:rsidRPr="005A176A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66DCE5CF" w14:textId="410000EF" w:rsidR="00233AE4" w:rsidRPr="005A176A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176A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176A">
        <w:rPr>
          <w:rFonts w:ascii="Times New Roman" w:hAnsi="Times New Roman" w:cs="Times New Roman"/>
          <w:sz w:val="24"/>
          <w:szCs w:val="24"/>
        </w:rPr>
        <w:t>____________</w:t>
      </w:r>
    </w:p>
    <w:p w14:paraId="43691881" w14:textId="77777777" w:rsidR="00233AE4" w:rsidRPr="00D6626A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D6626A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(подпись)</w:t>
      </w:r>
    </w:p>
    <w:p w14:paraId="31DDF2B1" w14:textId="77777777" w:rsidR="00233AE4" w:rsidRPr="00D6626A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2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отчество (при наличии)</w:t>
      </w:r>
    </w:p>
    <w:p w14:paraId="77F9EB0B" w14:textId="77777777" w:rsidR="00233AE4" w:rsidRPr="005C6821" w:rsidRDefault="00233AE4" w:rsidP="00B519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4DEB94C6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b/>
          <w:bCs/>
          <w:i/>
          <w:iCs/>
          <w:u w:val="single"/>
        </w:rPr>
        <w:t>Примечание:</w:t>
      </w:r>
    </w:p>
    <w:p w14:paraId="61B748F1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4F763DA9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lastRenderedPageBreak/>
        <w:t xml:space="preserve">2. Все листы поданной в письменной форме заявки на участие в закупке, все листы тома такой заявки </w:t>
      </w:r>
      <w:r w:rsidRPr="005C6821">
        <w:rPr>
          <w:rFonts w:ascii="Times New Roman" w:hAnsi="Times New Roman" w:cs="Times New Roman"/>
          <w:b/>
          <w:bCs/>
          <w:i/>
          <w:iCs/>
        </w:rPr>
        <w:t>должны быть прошиты и пронумерованы.</w:t>
      </w:r>
    </w:p>
    <w:p w14:paraId="2B05BC91" w14:textId="3830ABF0" w:rsidR="00394A59" w:rsidRPr="00394A59" w:rsidRDefault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821">
        <w:rPr>
          <w:rFonts w:ascii="Times New Roman" w:hAnsi="Times New Roman" w:cs="Times New Roman"/>
          <w:i/>
          <w:iCs/>
        </w:rPr>
        <w:t xml:space="preserve">3. Заявка на участие в закупке и том такой заявки должны содержать </w:t>
      </w:r>
      <w:r w:rsidRPr="005C6821">
        <w:rPr>
          <w:rFonts w:ascii="Times New Roman" w:hAnsi="Times New Roman" w:cs="Times New Roman"/>
          <w:b/>
          <w:bCs/>
          <w:i/>
          <w:iCs/>
        </w:rPr>
        <w:t>опись</w:t>
      </w:r>
      <w:r w:rsidRPr="005C6821">
        <w:rPr>
          <w:rFonts w:ascii="Times New Roman" w:hAnsi="Times New Roman" w:cs="Times New Roman"/>
          <w:i/>
          <w:iCs/>
        </w:rPr>
        <w:t xml:space="preserve">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sectPr w:rsidR="00394A59" w:rsidRPr="00394A59" w:rsidSect="005E15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2017124">
    <w:abstractNumId w:val="0"/>
  </w:num>
  <w:num w:numId="2" w16cid:durableId="133727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66"/>
    <w:rsid w:val="00045E3C"/>
    <w:rsid w:val="000D0EEB"/>
    <w:rsid w:val="000E59D2"/>
    <w:rsid w:val="000F183F"/>
    <w:rsid w:val="000F22B9"/>
    <w:rsid w:val="0016034C"/>
    <w:rsid w:val="00190886"/>
    <w:rsid w:val="00233AE4"/>
    <w:rsid w:val="00235446"/>
    <w:rsid w:val="0027266E"/>
    <w:rsid w:val="002E7091"/>
    <w:rsid w:val="0033511A"/>
    <w:rsid w:val="00343973"/>
    <w:rsid w:val="00376A3B"/>
    <w:rsid w:val="00394A59"/>
    <w:rsid w:val="00433E66"/>
    <w:rsid w:val="004D7D08"/>
    <w:rsid w:val="004E0DE4"/>
    <w:rsid w:val="004E17F7"/>
    <w:rsid w:val="0058253F"/>
    <w:rsid w:val="005A634E"/>
    <w:rsid w:val="005C2079"/>
    <w:rsid w:val="005C6821"/>
    <w:rsid w:val="005E15A6"/>
    <w:rsid w:val="00626789"/>
    <w:rsid w:val="006B55B1"/>
    <w:rsid w:val="006E082D"/>
    <w:rsid w:val="006F681E"/>
    <w:rsid w:val="006F79CE"/>
    <w:rsid w:val="00705F58"/>
    <w:rsid w:val="00711E50"/>
    <w:rsid w:val="0075481E"/>
    <w:rsid w:val="007767F4"/>
    <w:rsid w:val="00786E29"/>
    <w:rsid w:val="007A70A7"/>
    <w:rsid w:val="0080546E"/>
    <w:rsid w:val="008679D0"/>
    <w:rsid w:val="00874931"/>
    <w:rsid w:val="008F6302"/>
    <w:rsid w:val="00915E83"/>
    <w:rsid w:val="00962DBC"/>
    <w:rsid w:val="00A0766A"/>
    <w:rsid w:val="00AF1616"/>
    <w:rsid w:val="00B43D1B"/>
    <w:rsid w:val="00B519B2"/>
    <w:rsid w:val="00C97BDD"/>
    <w:rsid w:val="00CA5DCB"/>
    <w:rsid w:val="00CD53CA"/>
    <w:rsid w:val="00D67BE8"/>
    <w:rsid w:val="00D76A3F"/>
    <w:rsid w:val="00E13A9D"/>
    <w:rsid w:val="00E765C3"/>
    <w:rsid w:val="00EB039D"/>
    <w:rsid w:val="00F2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E40"/>
  <w15:docId w15:val="{67C77466-1E2D-471D-9F03-27D1999E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E6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5E8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3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spmr.org/legislation/bills/vi-soziv/6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Юрьевна Кожухарь</cp:lastModifiedBy>
  <cp:revision>12</cp:revision>
  <cp:lastPrinted>2022-02-14T09:13:00Z</cp:lastPrinted>
  <dcterms:created xsi:type="dcterms:W3CDTF">2022-01-14T08:40:00Z</dcterms:created>
  <dcterms:modified xsi:type="dcterms:W3CDTF">2026-04-06T06:13:00Z</dcterms:modified>
</cp:coreProperties>
</file>